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u w:val="single"/>
        </w:rPr>
      </w:pPr>
      <w:r w:rsidDel="00000000" w:rsidR="00000000" w:rsidRPr="00000000">
        <w:rPr>
          <w:b w:val="1"/>
          <w:sz w:val="26"/>
          <w:szCs w:val="26"/>
          <w:u w:val="single"/>
          <w:rtl w:val="0"/>
        </w:rPr>
        <w:t xml:space="preserve">SOMI Uniform Number Regulations</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*The color of uniform numbers should always contrast with the uniform color. </w:t>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*Unless specified differently, numbers should be 6 inches in height.</w:t>
      </w:r>
    </w:p>
    <w:p w:rsidR="00000000" w:rsidDel="00000000" w:rsidP="00000000" w:rsidRDefault="00000000" w:rsidRPr="00000000" w14:paraId="00000005">
      <w:pPr>
        <w:jc w:val="center"/>
        <w:rPr>
          <w:sz w:val="24"/>
          <w:szCs w:val="24"/>
        </w:rPr>
      </w:pPr>
      <w:r w:rsidDel="00000000" w:rsidR="00000000" w:rsidRPr="00000000">
        <w:rPr>
          <w:rtl w:val="0"/>
        </w:rPr>
      </w:r>
    </w:p>
    <w:p w:rsidR="00000000" w:rsidDel="00000000" w:rsidP="00000000" w:rsidRDefault="00000000" w:rsidRPr="00000000" w14:paraId="00000006">
      <w:pPr>
        <w:rPr>
          <w:i w:val="1"/>
          <w:sz w:val="24"/>
          <w:szCs w:val="24"/>
          <w:u w:val="single"/>
        </w:rPr>
      </w:pPr>
      <w:r w:rsidDel="00000000" w:rsidR="00000000" w:rsidRPr="00000000">
        <w:rPr>
          <w:i w:val="1"/>
          <w:sz w:val="24"/>
          <w:szCs w:val="24"/>
          <w:u w:val="single"/>
          <w:rtl w:val="0"/>
        </w:rPr>
        <w:t xml:space="preserve">Basketball</w:t>
      </w:r>
    </w:p>
    <w:p w:rsidR="00000000" w:rsidDel="00000000" w:rsidP="00000000" w:rsidRDefault="00000000" w:rsidRPr="00000000" w14:paraId="00000007">
      <w:pPr>
        <w:numPr>
          <w:ilvl w:val="0"/>
          <w:numId w:val="7"/>
        </w:numPr>
        <w:ind w:left="720" w:hanging="360"/>
        <w:rPr>
          <w:sz w:val="24"/>
          <w:szCs w:val="24"/>
        </w:rPr>
      </w:pPr>
      <w:r w:rsidDel="00000000" w:rsidR="00000000" w:rsidRPr="00000000">
        <w:rPr>
          <w:sz w:val="24"/>
          <w:szCs w:val="24"/>
          <w:rtl w:val="0"/>
        </w:rPr>
        <w:t xml:space="preserve">Numbers must appear on the front and the back of each athlete's jersey. </w:t>
      </w:r>
    </w:p>
    <w:p w:rsidR="00000000" w:rsidDel="00000000" w:rsidP="00000000" w:rsidRDefault="00000000" w:rsidRPr="00000000" w14:paraId="00000008">
      <w:pPr>
        <w:numPr>
          <w:ilvl w:val="0"/>
          <w:numId w:val="7"/>
        </w:numPr>
        <w:ind w:left="720" w:hanging="360"/>
        <w:rPr>
          <w:sz w:val="24"/>
          <w:szCs w:val="24"/>
        </w:rPr>
      </w:pPr>
      <w:r w:rsidDel="00000000" w:rsidR="00000000" w:rsidRPr="00000000">
        <w:rPr>
          <w:sz w:val="24"/>
          <w:szCs w:val="24"/>
          <w:rtl w:val="0"/>
        </w:rPr>
        <w:t xml:space="preserve">The following numbers are legal: 00, 0-5, 10-15, 20-25, 30-35, 40-45, 50-55. </w:t>
      </w:r>
    </w:p>
    <w:p w:rsidR="00000000" w:rsidDel="00000000" w:rsidP="00000000" w:rsidRDefault="00000000" w:rsidRPr="00000000" w14:paraId="00000009">
      <w:pPr>
        <w:numPr>
          <w:ilvl w:val="1"/>
          <w:numId w:val="7"/>
        </w:numPr>
        <w:ind w:left="1440" w:hanging="360"/>
        <w:rPr>
          <w:sz w:val="24"/>
          <w:szCs w:val="24"/>
        </w:rPr>
      </w:pPr>
      <w:r w:rsidDel="00000000" w:rsidR="00000000" w:rsidRPr="00000000">
        <w:rPr>
          <w:sz w:val="24"/>
          <w:szCs w:val="24"/>
          <w:rtl w:val="0"/>
        </w:rPr>
        <w:t xml:space="preserve">No number greater than 5 should be used.</w:t>
      </w:r>
    </w:p>
    <w:p w:rsidR="00000000" w:rsidDel="00000000" w:rsidP="00000000" w:rsidRDefault="00000000" w:rsidRPr="00000000" w14:paraId="0000000A">
      <w:pPr>
        <w:numPr>
          <w:ilvl w:val="1"/>
          <w:numId w:val="7"/>
        </w:numPr>
        <w:ind w:left="1440" w:hanging="360"/>
        <w:rPr>
          <w:sz w:val="24"/>
          <w:szCs w:val="24"/>
        </w:rPr>
      </w:pPr>
      <w:r w:rsidDel="00000000" w:rsidR="00000000" w:rsidRPr="00000000">
        <w:rPr>
          <w:sz w:val="24"/>
          <w:szCs w:val="24"/>
          <w:rtl w:val="0"/>
        </w:rPr>
        <w:t xml:space="preserve">A team roster shall not have both numbers 0 and 00. </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i w:val="1"/>
          <w:sz w:val="24"/>
          <w:szCs w:val="24"/>
          <w:u w:val="single"/>
          <w:rtl w:val="0"/>
        </w:rPr>
        <w:t xml:space="preserve">Flag Football</w:t>
      </w:r>
      <w:r w:rsidDel="00000000" w:rsidR="00000000" w:rsidRPr="00000000">
        <w:rPr>
          <w:rtl w:val="0"/>
        </w:rPr>
      </w:r>
    </w:p>
    <w:p w:rsidR="00000000" w:rsidDel="00000000" w:rsidP="00000000" w:rsidRDefault="00000000" w:rsidRPr="00000000" w14:paraId="0000000D">
      <w:pPr>
        <w:numPr>
          <w:ilvl w:val="0"/>
          <w:numId w:val="2"/>
        </w:numPr>
        <w:ind w:left="720" w:hanging="360"/>
        <w:rPr>
          <w:sz w:val="24"/>
          <w:szCs w:val="24"/>
        </w:rPr>
      </w:pPr>
      <w:r w:rsidDel="00000000" w:rsidR="00000000" w:rsidRPr="00000000">
        <w:rPr>
          <w:sz w:val="24"/>
          <w:szCs w:val="24"/>
          <w:rtl w:val="0"/>
        </w:rPr>
        <w:t xml:space="preserve">Numbers must appear on the front and the back of each athlete's jersey. </w:t>
      </w:r>
    </w:p>
    <w:p w:rsidR="00000000" w:rsidDel="00000000" w:rsidP="00000000" w:rsidRDefault="00000000" w:rsidRPr="00000000" w14:paraId="0000000E">
      <w:pPr>
        <w:numPr>
          <w:ilvl w:val="0"/>
          <w:numId w:val="2"/>
        </w:numPr>
        <w:ind w:left="720" w:hanging="360"/>
        <w:rPr>
          <w:sz w:val="24"/>
          <w:szCs w:val="24"/>
        </w:rPr>
      </w:pPr>
      <w:r w:rsidDel="00000000" w:rsidR="00000000" w:rsidRPr="00000000">
        <w:rPr>
          <w:sz w:val="24"/>
          <w:szCs w:val="24"/>
          <w:rtl w:val="0"/>
        </w:rPr>
        <w:t xml:space="preserve">The following numbers are legal: 00, 0-99</w:t>
      </w:r>
    </w:p>
    <w:p w:rsidR="00000000" w:rsidDel="00000000" w:rsidP="00000000" w:rsidRDefault="00000000" w:rsidRPr="00000000" w14:paraId="0000000F">
      <w:pPr>
        <w:numPr>
          <w:ilvl w:val="1"/>
          <w:numId w:val="2"/>
        </w:numPr>
        <w:ind w:left="1440" w:hanging="360"/>
        <w:rPr>
          <w:sz w:val="24"/>
          <w:szCs w:val="24"/>
        </w:rPr>
      </w:pPr>
      <w:r w:rsidDel="00000000" w:rsidR="00000000" w:rsidRPr="00000000">
        <w:rPr>
          <w:sz w:val="24"/>
          <w:szCs w:val="24"/>
          <w:rtl w:val="0"/>
        </w:rPr>
        <w:t xml:space="preserve">A team roster shall not have both numbers 0 and 00</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u w:val="single"/>
        </w:rPr>
      </w:pPr>
      <w:r w:rsidDel="00000000" w:rsidR="00000000" w:rsidRPr="00000000">
        <w:rPr>
          <w:i w:val="1"/>
          <w:sz w:val="24"/>
          <w:szCs w:val="24"/>
          <w:u w:val="single"/>
          <w:rtl w:val="0"/>
        </w:rPr>
        <w:t xml:space="preserve">Handball</w:t>
      </w:r>
      <w:r w:rsidDel="00000000" w:rsidR="00000000" w:rsidRPr="00000000">
        <w:rPr>
          <w:rtl w:val="0"/>
        </w:rPr>
      </w:r>
    </w:p>
    <w:p w:rsidR="00000000" w:rsidDel="00000000" w:rsidP="00000000" w:rsidRDefault="00000000" w:rsidRPr="00000000" w14:paraId="00000012">
      <w:pPr>
        <w:numPr>
          <w:ilvl w:val="0"/>
          <w:numId w:val="1"/>
        </w:numPr>
        <w:ind w:left="720" w:hanging="360"/>
        <w:rPr>
          <w:sz w:val="24"/>
          <w:szCs w:val="24"/>
        </w:rPr>
      </w:pPr>
      <w:r w:rsidDel="00000000" w:rsidR="00000000" w:rsidRPr="00000000">
        <w:rPr>
          <w:sz w:val="24"/>
          <w:szCs w:val="24"/>
          <w:rtl w:val="0"/>
        </w:rPr>
        <w:t xml:space="preserve">Jerseys must be numbered with 4 inch numbers on front and 6 inch numbers on the back. </w:t>
      </w:r>
    </w:p>
    <w:p w:rsidR="00000000" w:rsidDel="00000000" w:rsidP="00000000" w:rsidRDefault="00000000" w:rsidRPr="00000000" w14:paraId="00000013">
      <w:pPr>
        <w:numPr>
          <w:ilvl w:val="0"/>
          <w:numId w:val="1"/>
        </w:numPr>
        <w:ind w:left="720" w:hanging="360"/>
        <w:rPr>
          <w:sz w:val="24"/>
          <w:szCs w:val="24"/>
        </w:rPr>
      </w:pPr>
      <w:r w:rsidDel="00000000" w:rsidR="00000000" w:rsidRPr="00000000">
        <w:rPr>
          <w:sz w:val="24"/>
          <w:szCs w:val="24"/>
          <w:rtl w:val="0"/>
        </w:rPr>
        <w:t xml:space="preserve">The following numbers are legal: 1- 20 </w:t>
      </w:r>
    </w:p>
    <w:p w:rsidR="00000000" w:rsidDel="00000000" w:rsidP="00000000" w:rsidRDefault="00000000" w:rsidRPr="00000000" w14:paraId="00000014">
      <w:pPr>
        <w:numPr>
          <w:ilvl w:val="1"/>
          <w:numId w:val="1"/>
        </w:numPr>
        <w:ind w:left="1440" w:hanging="360"/>
        <w:rPr>
          <w:sz w:val="24"/>
          <w:szCs w:val="24"/>
        </w:rPr>
      </w:pPr>
      <w:r w:rsidDel="00000000" w:rsidR="00000000" w:rsidRPr="00000000">
        <w:rPr>
          <w:sz w:val="24"/>
          <w:szCs w:val="24"/>
          <w:rtl w:val="0"/>
        </w:rPr>
        <w:t xml:space="preserve">Numbers 1, 12, and 16 are reserved for goalkeepers. </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i w:val="1"/>
          <w:sz w:val="24"/>
          <w:szCs w:val="24"/>
          <w:u w:val="single"/>
          <w:rtl w:val="0"/>
        </w:rPr>
        <w:t xml:space="preserve">Poly Hockey</w:t>
      </w:r>
      <w:r w:rsidDel="00000000" w:rsidR="00000000" w:rsidRPr="00000000">
        <w:rPr>
          <w:rtl w:val="0"/>
        </w:rPr>
      </w:r>
    </w:p>
    <w:p w:rsidR="00000000" w:rsidDel="00000000" w:rsidP="00000000" w:rsidRDefault="00000000" w:rsidRPr="00000000" w14:paraId="00000017">
      <w:pPr>
        <w:numPr>
          <w:ilvl w:val="0"/>
          <w:numId w:val="5"/>
        </w:numPr>
        <w:ind w:left="720" w:hanging="360"/>
        <w:rPr>
          <w:sz w:val="24"/>
          <w:szCs w:val="24"/>
        </w:rPr>
      </w:pPr>
      <w:r w:rsidDel="00000000" w:rsidR="00000000" w:rsidRPr="00000000">
        <w:rPr>
          <w:sz w:val="24"/>
          <w:szCs w:val="24"/>
          <w:rtl w:val="0"/>
        </w:rPr>
        <w:t xml:space="preserve">Jerseys must have large, identifiable numbers on the front and back of the jersey, or on the back and sleeves of the jersey.</w:t>
      </w:r>
    </w:p>
    <w:p w:rsidR="00000000" w:rsidDel="00000000" w:rsidP="00000000" w:rsidRDefault="00000000" w:rsidRPr="00000000" w14:paraId="00000018">
      <w:pPr>
        <w:numPr>
          <w:ilvl w:val="0"/>
          <w:numId w:val="5"/>
        </w:numPr>
        <w:ind w:left="720" w:hanging="360"/>
        <w:rPr>
          <w:sz w:val="24"/>
          <w:szCs w:val="24"/>
        </w:rPr>
      </w:pPr>
      <w:r w:rsidDel="00000000" w:rsidR="00000000" w:rsidRPr="00000000">
        <w:rPr>
          <w:sz w:val="24"/>
          <w:szCs w:val="24"/>
          <w:rtl w:val="0"/>
        </w:rPr>
        <w:t xml:space="preserve">The following numbers are legal: 00, 0-99</w:t>
      </w:r>
    </w:p>
    <w:p w:rsidR="00000000" w:rsidDel="00000000" w:rsidP="00000000" w:rsidRDefault="00000000" w:rsidRPr="00000000" w14:paraId="00000019">
      <w:pPr>
        <w:numPr>
          <w:ilvl w:val="1"/>
          <w:numId w:val="5"/>
        </w:numPr>
        <w:ind w:left="1440" w:hanging="360"/>
        <w:rPr>
          <w:sz w:val="24"/>
          <w:szCs w:val="24"/>
        </w:rPr>
      </w:pPr>
      <w:r w:rsidDel="00000000" w:rsidR="00000000" w:rsidRPr="00000000">
        <w:rPr>
          <w:sz w:val="24"/>
          <w:szCs w:val="24"/>
          <w:rtl w:val="0"/>
        </w:rPr>
        <w:t xml:space="preserve">A team roster shall not have both numbers 0 and 00</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i w:val="1"/>
          <w:sz w:val="24"/>
          <w:szCs w:val="24"/>
          <w:u w:val="single"/>
          <w:rtl w:val="0"/>
        </w:rPr>
        <w:t xml:space="preserve">Soccer</w:t>
      </w:r>
      <w:r w:rsidDel="00000000" w:rsidR="00000000" w:rsidRPr="00000000">
        <w:rPr>
          <w:rtl w:val="0"/>
        </w:rPr>
      </w:r>
    </w:p>
    <w:p w:rsidR="00000000" w:rsidDel="00000000" w:rsidP="00000000" w:rsidRDefault="00000000" w:rsidRPr="00000000" w14:paraId="0000001C">
      <w:pPr>
        <w:numPr>
          <w:ilvl w:val="0"/>
          <w:numId w:val="6"/>
        </w:numPr>
        <w:ind w:left="720" w:hanging="360"/>
        <w:rPr>
          <w:sz w:val="24"/>
          <w:szCs w:val="24"/>
        </w:rPr>
      </w:pPr>
      <w:r w:rsidDel="00000000" w:rsidR="00000000" w:rsidRPr="00000000">
        <w:rPr>
          <w:sz w:val="24"/>
          <w:szCs w:val="24"/>
          <w:rtl w:val="0"/>
        </w:rPr>
        <w:t xml:space="preserve">Jerseys must be numbered on the front with 4 inch numbers and on the back with 6 inch numbers. </w:t>
      </w:r>
    </w:p>
    <w:p w:rsidR="00000000" w:rsidDel="00000000" w:rsidP="00000000" w:rsidRDefault="00000000" w:rsidRPr="00000000" w14:paraId="0000001D">
      <w:pPr>
        <w:numPr>
          <w:ilvl w:val="0"/>
          <w:numId w:val="6"/>
        </w:numPr>
        <w:ind w:left="720" w:hanging="360"/>
        <w:rPr>
          <w:sz w:val="24"/>
          <w:szCs w:val="24"/>
        </w:rPr>
      </w:pPr>
      <w:r w:rsidDel="00000000" w:rsidR="00000000" w:rsidRPr="00000000">
        <w:rPr>
          <w:sz w:val="24"/>
          <w:szCs w:val="24"/>
          <w:rtl w:val="0"/>
        </w:rPr>
        <w:t xml:space="preserve">Numbers should be centered on the shirt. </w:t>
      </w:r>
    </w:p>
    <w:p w:rsidR="00000000" w:rsidDel="00000000" w:rsidP="00000000" w:rsidRDefault="00000000" w:rsidRPr="00000000" w14:paraId="0000001E">
      <w:pPr>
        <w:numPr>
          <w:ilvl w:val="0"/>
          <w:numId w:val="6"/>
        </w:numPr>
        <w:ind w:left="720" w:hanging="360"/>
        <w:rPr>
          <w:sz w:val="24"/>
          <w:szCs w:val="24"/>
        </w:rPr>
      </w:pPr>
      <w:r w:rsidDel="00000000" w:rsidR="00000000" w:rsidRPr="00000000">
        <w:rPr>
          <w:sz w:val="24"/>
          <w:szCs w:val="24"/>
          <w:rtl w:val="0"/>
        </w:rPr>
        <w:t xml:space="preserve">The following numbers are legal: 1-16</w:t>
      </w:r>
    </w:p>
    <w:p w:rsidR="00000000" w:rsidDel="00000000" w:rsidP="00000000" w:rsidRDefault="00000000" w:rsidRPr="00000000" w14:paraId="0000001F">
      <w:pPr>
        <w:numPr>
          <w:ilvl w:val="1"/>
          <w:numId w:val="6"/>
        </w:numPr>
        <w:ind w:left="1440" w:hanging="360"/>
        <w:rPr>
          <w:sz w:val="24"/>
          <w:szCs w:val="24"/>
        </w:rPr>
      </w:pPr>
      <w:r w:rsidDel="00000000" w:rsidR="00000000" w:rsidRPr="00000000">
        <w:rPr>
          <w:sz w:val="24"/>
          <w:szCs w:val="24"/>
          <w:rtl w:val="0"/>
        </w:rPr>
        <w:t xml:space="preserve">The numbers 1 and 16 are reserved for the goalkeeper.</w:t>
      </w:r>
    </w:p>
    <w:p w:rsidR="00000000" w:rsidDel="00000000" w:rsidP="00000000" w:rsidRDefault="00000000" w:rsidRPr="00000000" w14:paraId="00000020">
      <w:pPr>
        <w:numPr>
          <w:ilvl w:val="0"/>
          <w:numId w:val="6"/>
        </w:numPr>
        <w:ind w:left="720" w:hanging="360"/>
        <w:rPr>
          <w:sz w:val="24"/>
          <w:szCs w:val="24"/>
        </w:rPr>
      </w:pPr>
      <w:r w:rsidDel="00000000" w:rsidR="00000000" w:rsidRPr="00000000">
        <w:rPr>
          <w:sz w:val="24"/>
          <w:szCs w:val="24"/>
          <w:rtl w:val="0"/>
        </w:rPr>
        <w:t xml:space="preserve">Teams are encouraged to include a number on the front of the shorts at the bottom of the right leg. </w:t>
      </w:r>
    </w:p>
    <w:p w:rsidR="00000000" w:rsidDel="00000000" w:rsidP="00000000" w:rsidRDefault="00000000" w:rsidRPr="00000000" w14:paraId="00000021">
      <w:pPr>
        <w:numPr>
          <w:ilvl w:val="1"/>
          <w:numId w:val="6"/>
        </w:numPr>
        <w:ind w:left="1440" w:hanging="360"/>
        <w:rPr>
          <w:sz w:val="24"/>
          <w:szCs w:val="24"/>
        </w:rPr>
      </w:pPr>
      <w:r w:rsidDel="00000000" w:rsidR="00000000" w:rsidRPr="00000000">
        <w:rPr>
          <w:sz w:val="24"/>
          <w:szCs w:val="24"/>
          <w:rtl w:val="0"/>
        </w:rPr>
        <w:t xml:space="preserve">This number should be 4 inches high.</w:t>
      </w:r>
    </w:p>
    <w:p w:rsidR="00000000" w:rsidDel="00000000" w:rsidP="00000000" w:rsidRDefault="00000000" w:rsidRPr="00000000" w14:paraId="00000022">
      <w:pPr>
        <w:numPr>
          <w:ilvl w:val="1"/>
          <w:numId w:val="6"/>
        </w:numPr>
        <w:ind w:left="1440" w:hanging="360"/>
        <w:rPr>
          <w:sz w:val="24"/>
          <w:szCs w:val="24"/>
        </w:rPr>
      </w:pPr>
      <w:r w:rsidDel="00000000" w:rsidR="00000000" w:rsidRPr="00000000">
        <w:rPr>
          <w:sz w:val="24"/>
          <w:szCs w:val="24"/>
          <w:rtl w:val="0"/>
        </w:rPr>
        <w:t xml:space="preserve">The color of the numbers should match the number color  on the shirt.</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i w:val="1"/>
          <w:sz w:val="24"/>
          <w:szCs w:val="24"/>
          <w:u w:val="single"/>
        </w:rPr>
      </w:pPr>
      <w:r w:rsidDel="00000000" w:rsidR="00000000" w:rsidRPr="00000000">
        <w:rPr>
          <w:rtl w:val="0"/>
        </w:rPr>
      </w:r>
    </w:p>
    <w:p w:rsidR="00000000" w:rsidDel="00000000" w:rsidP="00000000" w:rsidRDefault="00000000" w:rsidRPr="00000000" w14:paraId="00000025">
      <w:pPr>
        <w:rPr>
          <w:i w:val="1"/>
          <w:sz w:val="24"/>
          <w:szCs w:val="24"/>
          <w:u w:val="single"/>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i w:val="1"/>
          <w:sz w:val="24"/>
          <w:szCs w:val="24"/>
          <w:u w:val="single"/>
          <w:rtl w:val="0"/>
        </w:rPr>
        <w:t xml:space="preserve">Softball </w:t>
      </w:r>
      <w:r w:rsidDel="00000000" w:rsidR="00000000" w:rsidRPr="00000000">
        <w:rPr>
          <w:rtl w:val="0"/>
        </w:rPr>
      </w:r>
    </w:p>
    <w:p w:rsidR="00000000" w:rsidDel="00000000" w:rsidP="00000000" w:rsidRDefault="00000000" w:rsidRPr="00000000" w14:paraId="00000027">
      <w:pPr>
        <w:numPr>
          <w:ilvl w:val="0"/>
          <w:numId w:val="3"/>
        </w:numPr>
        <w:ind w:left="720" w:hanging="360"/>
        <w:rPr>
          <w:sz w:val="24"/>
          <w:szCs w:val="24"/>
        </w:rPr>
      </w:pPr>
      <w:r w:rsidDel="00000000" w:rsidR="00000000" w:rsidRPr="00000000">
        <w:rPr>
          <w:sz w:val="24"/>
          <w:szCs w:val="24"/>
          <w:rtl w:val="0"/>
        </w:rPr>
        <w:t xml:space="preserve">Numbers must appear on the back of each athlete's jersey.  Numbers may be on the front of the jersey in the lower right or left hand corner. </w:t>
      </w:r>
    </w:p>
    <w:p w:rsidR="00000000" w:rsidDel="00000000" w:rsidP="00000000" w:rsidRDefault="00000000" w:rsidRPr="00000000" w14:paraId="00000028">
      <w:pPr>
        <w:numPr>
          <w:ilvl w:val="0"/>
          <w:numId w:val="3"/>
        </w:numPr>
        <w:ind w:left="720" w:hanging="360"/>
        <w:rPr>
          <w:sz w:val="24"/>
          <w:szCs w:val="24"/>
        </w:rPr>
      </w:pPr>
      <w:r w:rsidDel="00000000" w:rsidR="00000000" w:rsidRPr="00000000">
        <w:rPr>
          <w:sz w:val="24"/>
          <w:szCs w:val="24"/>
          <w:rtl w:val="0"/>
        </w:rPr>
        <w:t xml:space="preserve">The following numbers are legal: 0-99</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i w:val="1"/>
          <w:sz w:val="24"/>
          <w:szCs w:val="24"/>
          <w:u w:val="single"/>
          <w:rtl w:val="0"/>
        </w:rPr>
        <w:t xml:space="preserve">Volleyball</w:t>
      </w:r>
      <w:r w:rsidDel="00000000" w:rsidR="00000000" w:rsidRPr="00000000">
        <w:rPr>
          <w:rtl w:val="0"/>
        </w:rPr>
      </w:r>
    </w:p>
    <w:p w:rsidR="00000000" w:rsidDel="00000000" w:rsidP="00000000" w:rsidRDefault="00000000" w:rsidRPr="00000000" w14:paraId="0000002B">
      <w:pPr>
        <w:numPr>
          <w:ilvl w:val="0"/>
          <w:numId w:val="4"/>
        </w:numPr>
        <w:ind w:left="720" w:hanging="360"/>
        <w:rPr>
          <w:sz w:val="24"/>
          <w:szCs w:val="24"/>
        </w:rPr>
      </w:pPr>
      <w:r w:rsidDel="00000000" w:rsidR="00000000" w:rsidRPr="00000000">
        <w:rPr>
          <w:sz w:val="24"/>
          <w:szCs w:val="24"/>
          <w:rtl w:val="0"/>
        </w:rPr>
        <w:t xml:space="preserve">Numbers should be centered on the back and front of the jersey. </w:t>
      </w:r>
    </w:p>
    <w:p w:rsidR="00000000" w:rsidDel="00000000" w:rsidP="00000000" w:rsidRDefault="00000000" w:rsidRPr="00000000" w14:paraId="0000002C">
      <w:pPr>
        <w:numPr>
          <w:ilvl w:val="0"/>
          <w:numId w:val="4"/>
        </w:numPr>
        <w:ind w:left="720" w:hanging="360"/>
        <w:rPr>
          <w:sz w:val="24"/>
          <w:szCs w:val="24"/>
        </w:rPr>
      </w:pPr>
      <w:r w:rsidDel="00000000" w:rsidR="00000000" w:rsidRPr="00000000">
        <w:rPr>
          <w:sz w:val="24"/>
          <w:szCs w:val="24"/>
          <w:rtl w:val="0"/>
        </w:rPr>
        <w:t xml:space="preserve">The following numbers are legal: 1-99</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jc w:val="center"/>
        <w:rPr>
          <w:sz w:val="24"/>
          <w:szCs w:val="24"/>
        </w:rPr>
      </w:pPr>
      <w:r w:rsidDel="00000000" w:rsidR="00000000" w:rsidRPr="00000000">
        <w:rPr>
          <w:sz w:val="24"/>
          <w:szCs w:val="24"/>
          <w:rtl w:val="0"/>
        </w:rPr>
        <w:t xml:space="preserve">*For uniform guidelines and specifics, please refer to the Special Olympics Brand Identity Guidelines found in the Resource section of the SOMI website. </w:t>
      </w:r>
    </w:p>
    <w:p w:rsidR="00000000" w:rsidDel="00000000" w:rsidP="00000000" w:rsidRDefault="00000000" w:rsidRPr="00000000" w14:paraId="00000030">
      <w:pPr>
        <w:jc w:val="center"/>
        <w:rPr>
          <w:sz w:val="24"/>
          <w:szCs w:val="24"/>
        </w:rPr>
      </w:pPr>
      <w:r w:rsidDel="00000000" w:rsidR="00000000" w:rsidRPr="00000000">
        <w:rPr>
          <w:rtl w:val="0"/>
        </w:rPr>
      </w:r>
    </w:p>
    <w:p w:rsidR="00000000" w:rsidDel="00000000" w:rsidP="00000000" w:rsidRDefault="00000000" w:rsidRPr="00000000" w14:paraId="00000031">
      <w:pPr>
        <w:jc w:val="center"/>
        <w:rPr>
          <w:sz w:val="24"/>
          <w:szCs w:val="24"/>
        </w:rPr>
      </w:pPr>
      <w:r w:rsidDel="00000000" w:rsidR="00000000" w:rsidRPr="00000000">
        <w:rPr>
          <w:sz w:val="24"/>
          <w:szCs w:val="24"/>
          <w:rtl w:val="0"/>
        </w:rPr>
        <w:t xml:space="preserve">*For teams using their uniforms for more than one sport, it is recommended that jerseys be numbered utilizing the basketball regulations. This type of numbering allows jerseys to be used in most other sports offered by SOMI. Basketball rules state that numbers are required on the front and back of uniforms. </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ind w:left="0" w:firstLine="0"/>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